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EBBE3" w14:textId="7FFDE9E1" w:rsidR="006870DC" w:rsidRPr="002A5851" w:rsidRDefault="006870DC" w:rsidP="002A5851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2A5851">
        <w:rPr>
          <w:rFonts w:ascii="Cambria" w:hAnsi="Cambria"/>
          <w:b/>
          <w:bCs/>
          <w:u w:val="single"/>
        </w:rPr>
        <w:t>Lisa 1</w:t>
      </w:r>
    </w:p>
    <w:p w14:paraId="0D048B03" w14:textId="35D7B87E" w:rsidR="00F241C6" w:rsidRPr="002A5851" w:rsidRDefault="000D763A" w:rsidP="002A5851">
      <w:pPr>
        <w:spacing w:line="276" w:lineRule="auto"/>
        <w:jc w:val="both"/>
        <w:rPr>
          <w:rFonts w:ascii="Cambria" w:hAnsi="Cambria"/>
          <w:b/>
          <w:bCs/>
        </w:rPr>
      </w:pPr>
      <w:r w:rsidRPr="002A5851">
        <w:rPr>
          <w:rFonts w:ascii="Cambria" w:hAnsi="Cambria"/>
          <w:b/>
          <w:bCs/>
        </w:rPr>
        <w:t>Tehnilised t</w:t>
      </w:r>
      <w:r w:rsidR="001A5F46" w:rsidRPr="002A5851">
        <w:rPr>
          <w:rFonts w:ascii="Cambria" w:hAnsi="Cambria"/>
          <w:b/>
          <w:bCs/>
        </w:rPr>
        <w:t>ingimused</w:t>
      </w:r>
      <w:r w:rsidR="00B97D26" w:rsidRPr="002A5851">
        <w:rPr>
          <w:rFonts w:ascii="Cambria" w:hAnsi="Cambria"/>
          <w:b/>
          <w:bCs/>
        </w:rPr>
        <w:t xml:space="preserve"> </w:t>
      </w:r>
      <w:r w:rsidR="00E56752" w:rsidRPr="002A5851">
        <w:rPr>
          <w:rFonts w:ascii="Cambria" w:hAnsi="Cambria"/>
          <w:b/>
          <w:bCs/>
        </w:rPr>
        <w:t>mänguväljakule</w:t>
      </w:r>
    </w:p>
    <w:p w14:paraId="08B7A668" w14:textId="32D06214" w:rsidR="00B97D26" w:rsidRPr="002A5851" w:rsidRDefault="00B97D26" w:rsidP="002A5851">
      <w:p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 xml:space="preserve">Üldtingimused: </w:t>
      </w:r>
    </w:p>
    <w:p w14:paraId="1B3E0EBB" w14:textId="5A1F81A9" w:rsidR="00B97D26" w:rsidRPr="002A5851" w:rsidRDefault="00B97D26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 xml:space="preserve">Mänguvahendite disain peab olema kooskõlas hoone arhitektuuriga, sh mänguvahendite värvid harmoneeruma hoone fassaadi värvidega. </w:t>
      </w:r>
    </w:p>
    <w:p w14:paraId="05BE225D" w14:textId="7FE078BF" w:rsidR="00B97D26" w:rsidRPr="002A5851" w:rsidRDefault="00B97D26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Kõik mänguväljaku</w:t>
      </w:r>
      <w:r w:rsidR="009257BC" w:rsidRPr="002A5851">
        <w:rPr>
          <w:rFonts w:ascii="Cambria" w:hAnsi="Cambria"/>
        </w:rPr>
        <w:t xml:space="preserve"> elemendid </w:t>
      </w:r>
      <w:r w:rsidRPr="002A5851">
        <w:rPr>
          <w:rFonts w:ascii="Cambria" w:hAnsi="Cambria"/>
        </w:rPr>
        <w:t>peavad vasta</w:t>
      </w:r>
      <w:r w:rsidR="009257BC" w:rsidRPr="002A5851">
        <w:rPr>
          <w:rFonts w:ascii="Cambria" w:hAnsi="Cambria"/>
        </w:rPr>
        <w:t>ma</w:t>
      </w:r>
      <w:r w:rsidRPr="002A5851">
        <w:rPr>
          <w:rFonts w:ascii="Cambria" w:hAnsi="Cambria"/>
        </w:rPr>
        <w:t xml:space="preserve"> EVS-EN 117</w:t>
      </w:r>
      <w:r w:rsidR="009059C5" w:rsidRPr="002A5851">
        <w:rPr>
          <w:rFonts w:ascii="Cambria" w:hAnsi="Cambria"/>
        </w:rPr>
        <w:t>6</w:t>
      </w:r>
      <w:r w:rsidRPr="002A5851">
        <w:rPr>
          <w:rFonts w:ascii="Cambria" w:hAnsi="Cambria"/>
        </w:rPr>
        <w:t xml:space="preserve"> standardile, sh mänguvahendite turvaalused. </w:t>
      </w:r>
    </w:p>
    <w:p w14:paraId="5079D8DA" w14:textId="5243A0EC" w:rsidR="00B97D26" w:rsidRPr="002A5851" w:rsidRDefault="00B97D26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 xml:space="preserve">Mängu- ja spordialadele projekteerida </w:t>
      </w:r>
      <w:r w:rsidR="00660BBE" w:rsidRPr="002A5851">
        <w:rPr>
          <w:rFonts w:ascii="Cambria" w:hAnsi="Cambria"/>
        </w:rPr>
        <w:t xml:space="preserve">ka </w:t>
      </w:r>
      <w:r w:rsidRPr="002A5851">
        <w:rPr>
          <w:rFonts w:ascii="Cambria" w:hAnsi="Cambria"/>
        </w:rPr>
        <w:t>kõrghaljastus, mis pakub päikese ja tuule eest varju ning loob meeldiva elukeskkonna. Haljastuse valimisel jälgida, et mängualade vahetusse lähedusse ei projekteeritaks mürgiseid/mürgiste marjadega vms</w:t>
      </w:r>
      <w:r w:rsidR="00660BBE" w:rsidRPr="002A5851">
        <w:rPr>
          <w:rFonts w:ascii="Cambria" w:hAnsi="Cambria"/>
        </w:rPr>
        <w:t xml:space="preserve"> ebasobivaid</w:t>
      </w:r>
      <w:r w:rsidRPr="002A5851">
        <w:rPr>
          <w:rFonts w:ascii="Cambria" w:hAnsi="Cambria"/>
        </w:rPr>
        <w:t xml:space="preserve"> taimi. </w:t>
      </w:r>
    </w:p>
    <w:p w14:paraId="07816224" w14:textId="16DF6D37" w:rsidR="00660BBE" w:rsidRPr="002A5851" w:rsidRDefault="00660BBE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Planeeringualale näha ette ühtse disainiga väikevormid (pingid, prügikastid, jalgrattahoidjad jne). Prügikast peab olema pealt kinnine, lukustatav</w:t>
      </w:r>
      <w:r w:rsidR="009257BC" w:rsidRPr="002A5851">
        <w:rPr>
          <w:rFonts w:ascii="Cambria" w:hAnsi="Cambria"/>
        </w:rPr>
        <w:t>, lihtsast tühjendatav</w:t>
      </w:r>
      <w:r w:rsidRPr="002A5851">
        <w:rPr>
          <w:rFonts w:ascii="Cambria" w:hAnsi="Cambria"/>
        </w:rPr>
        <w:t xml:space="preserve"> ja eraldi sisekonteineriga. Pingil peab olema seljatugi ning (vähemalt mõnel pingil) käetugi. </w:t>
      </w:r>
      <w:r w:rsidR="009257BC" w:rsidRPr="002A5851">
        <w:rPr>
          <w:rFonts w:ascii="Cambria" w:hAnsi="Cambria"/>
        </w:rPr>
        <w:t>Väikevormid</w:t>
      </w:r>
      <w:r w:rsidR="00AC4350" w:rsidRPr="002A5851">
        <w:rPr>
          <w:rFonts w:ascii="Cambria" w:hAnsi="Cambria"/>
        </w:rPr>
        <w:t>e metallosad</w:t>
      </w:r>
      <w:r w:rsidR="009257BC" w:rsidRPr="002A5851">
        <w:rPr>
          <w:rFonts w:ascii="Cambria" w:hAnsi="Cambria"/>
        </w:rPr>
        <w:t xml:space="preserve"> peavad olema kuumtsingitud ja pulbervärvitud</w:t>
      </w:r>
      <w:r w:rsidR="00AC4350" w:rsidRPr="002A5851">
        <w:rPr>
          <w:rFonts w:ascii="Cambria" w:hAnsi="Cambria"/>
        </w:rPr>
        <w:t>.</w:t>
      </w:r>
      <w:r w:rsidR="009257BC" w:rsidRPr="002A5851">
        <w:rPr>
          <w:rFonts w:ascii="Cambria" w:hAnsi="Cambria"/>
        </w:rPr>
        <w:t xml:space="preserve"> </w:t>
      </w:r>
      <w:r w:rsidR="00AC4350" w:rsidRPr="002A5851">
        <w:rPr>
          <w:rFonts w:ascii="Cambria" w:hAnsi="Cambria"/>
        </w:rPr>
        <w:t xml:space="preserve">Elemendid peavad olema </w:t>
      </w:r>
      <w:r w:rsidR="009257BC" w:rsidRPr="002A5851">
        <w:rPr>
          <w:rFonts w:ascii="Cambria" w:hAnsi="Cambria"/>
        </w:rPr>
        <w:t>kohtkindlalt paigaldatud</w:t>
      </w:r>
      <w:r w:rsidR="00BC250A" w:rsidRPr="002A5851">
        <w:rPr>
          <w:rFonts w:ascii="Cambria" w:hAnsi="Cambria"/>
        </w:rPr>
        <w:t xml:space="preserve"> </w:t>
      </w:r>
      <w:r w:rsidR="009257BC" w:rsidRPr="002A5851">
        <w:rPr>
          <w:rFonts w:ascii="Cambria" w:hAnsi="Cambria"/>
        </w:rPr>
        <w:t xml:space="preserve">ning kaetud grafitivastase lakiga. </w:t>
      </w:r>
    </w:p>
    <w:p w14:paraId="2B151654" w14:textId="693FECA5" w:rsidR="002B1B9C" w:rsidRPr="002A5851" w:rsidRDefault="002B1B9C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 xml:space="preserve">Iga eraldi mänguala juures peab olema vähemalt 1 prügikast ja 1 pink. </w:t>
      </w:r>
    </w:p>
    <w:p w14:paraId="69CE40F7" w14:textId="4077C88B" w:rsidR="009257BC" w:rsidRPr="002A5851" w:rsidRDefault="009257BC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Mänguväljaku toodetele ning väikevormidele peab pakkuma vähemalt 60 kuu pikkuse garantiiaja.</w:t>
      </w:r>
    </w:p>
    <w:p w14:paraId="4E554ADF" w14:textId="5A6E0B8D" w:rsidR="00233C65" w:rsidRPr="002A5851" w:rsidRDefault="00197B94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Pinnavormide kujundamisel kindlustada nõlvad erosiooni vastu.</w:t>
      </w:r>
    </w:p>
    <w:p w14:paraId="4C487F64" w14:textId="4CA69CC7" w:rsidR="00602F2B" w:rsidRPr="002A5851" w:rsidRDefault="00602F2B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Nõutud elemente võib võimalusel ühendad</w:t>
      </w:r>
      <w:r w:rsidR="003852D4" w:rsidRPr="002A5851">
        <w:rPr>
          <w:rFonts w:ascii="Cambria" w:hAnsi="Cambria"/>
        </w:rPr>
        <w:t xml:space="preserve">a, kui erinevate elementide mängufunktsioonid on täidetud. </w:t>
      </w:r>
    </w:p>
    <w:p w14:paraId="4D0D834A" w14:textId="6A8D2DE4" w:rsidR="006E6CF5" w:rsidRPr="002A5851" w:rsidRDefault="006B4085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Mänguväljak peab olema ümbritsetud piirdeaiaga</w:t>
      </w:r>
      <w:r w:rsidR="001E5888" w:rsidRPr="002A5851">
        <w:rPr>
          <w:rFonts w:ascii="Cambria" w:hAnsi="Cambria"/>
        </w:rPr>
        <w:t>.</w:t>
      </w:r>
    </w:p>
    <w:p w14:paraId="7B9674F3" w14:textId="3ABD0B94" w:rsidR="00195055" w:rsidRPr="002A5851" w:rsidRDefault="00494A4B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Mänguväljaku juurde projekteerida jalgrattaparklad.</w:t>
      </w:r>
    </w:p>
    <w:p w14:paraId="0EE6CD33" w14:textId="533AE529" w:rsidR="008741C9" w:rsidRPr="002A5851" w:rsidRDefault="003C6F12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Mänguala</w:t>
      </w:r>
      <w:r w:rsidR="00DB2447" w:rsidRPr="002A5851">
        <w:rPr>
          <w:rFonts w:ascii="Cambria" w:hAnsi="Cambria"/>
        </w:rPr>
        <w:t xml:space="preserve"> </w:t>
      </w:r>
      <w:r w:rsidR="00B47F70" w:rsidRPr="002A5851">
        <w:rPr>
          <w:rFonts w:ascii="Cambria" w:hAnsi="Cambria"/>
        </w:rPr>
        <w:t xml:space="preserve">projekteerimisel peab olema kaasatud </w:t>
      </w:r>
      <w:r w:rsidR="002956AB" w:rsidRPr="002A5851">
        <w:rPr>
          <w:rFonts w:ascii="Cambria" w:hAnsi="Cambria"/>
        </w:rPr>
        <w:t xml:space="preserve">volitatud </w:t>
      </w:r>
      <w:r w:rsidR="00B47F70" w:rsidRPr="002A5851">
        <w:rPr>
          <w:rFonts w:ascii="Cambria" w:hAnsi="Cambria"/>
        </w:rPr>
        <w:t>maastikuarhitekt (tase 7).</w:t>
      </w:r>
      <w:r w:rsidR="00B45596" w:rsidRPr="002A5851">
        <w:rPr>
          <w:rFonts w:ascii="Cambria" w:hAnsi="Cambria"/>
        </w:rPr>
        <w:t xml:space="preserve"> Ehitusprojekti koosseisus esitada </w:t>
      </w:r>
      <w:r w:rsidR="00F41B67" w:rsidRPr="002A5851">
        <w:rPr>
          <w:rFonts w:ascii="Cambria" w:hAnsi="Cambria"/>
        </w:rPr>
        <w:t xml:space="preserve">eraldi </w:t>
      </w:r>
      <w:r w:rsidR="00B45596" w:rsidRPr="002A5851">
        <w:rPr>
          <w:rFonts w:ascii="Cambria" w:hAnsi="Cambria"/>
        </w:rPr>
        <w:t xml:space="preserve">ka </w:t>
      </w:r>
      <w:r w:rsidR="00F41B67" w:rsidRPr="002A5851">
        <w:rPr>
          <w:rFonts w:ascii="Cambria" w:hAnsi="Cambria"/>
        </w:rPr>
        <w:t xml:space="preserve">maastikuarhitektuuri </w:t>
      </w:r>
      <w:r w:rsidR="00B45596" w:rsidRPr="002A5851">
        <w:rPr>
          <w:rFonts w:ascii="Cambria" w:hAnsi="Cambria"/>
        </w:rPr>
        <w:t xml:space="preserve">eriosa. </w:t>
      </w:r>
    </w:p>
    <w:p w14:paraId="52DF18A4" w14:textId="654B5512" w:rsidR="00C064A1" w:rsidRPr="002A5851" w:rsidRDefault="00FC4910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Mänguväljakulahendus kooskõlastada valla avaliku ruumi spetsialistiga.</w:t>
      </w:r>
    </w:p>
    <w:p w14:paraId="6178A292" w14:textId="26F87D65" w:rsidR="003A5182" w:rsidRPr="002A5851" w:rsidRDefault="00C073D9" w:rsidP="002A5851">
      <w:pPr>
        <w:spacing w:line="276" w:lineRule="auto"/>
        <w:jc w:val="both"/>
        <w:rPr>
          <w:rFonts w:ascii="Cambria" w:hAnsi="Cambria"/>
          <w:b/>
          <w:bCs/>
        </w:rPr>
      </w:pPr>
      <w:r w:rsidRPr="002A5851">
        <w:rPr>
          <w:rFonts w:ascii="Cambria" w:hAnsi="Cambria"/>
          <w:b/>
          <w:bCs/>
        </w:rPr>
        <w:t>Soovituslik m</w:t>
      </w:r>
      <w:r w:rsidR="003A5182" w:rsidRPr="002A5851">
        <w:rPr>
          <w:rFonts w:ascii="Cambria" w:hAnsi="Cambria"/>
          <w:b/>
          <w:bCs/>
        </w:rPr>
        <w:t>änguala elementide minimaalne koosseis (lastele vanuses 3-13a)</w:t>
      </w:r>
    </w:p>
    <w:p w14:paraId="680A7F71" w14:textId="5F4F2694" w:rsidR="003A5182" w:rsidRPr="002A5851" w:rsidRDefault="003A5182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Väikelastele vanuses 0-3a</w:t>
      </w:r>
    </w:p>
    <w:p w14:paraId="48E0C40F" w14:textId="7FD5A929" w:rsidR="003A5182" w:rsidRPr="002A5851" w:rsidRDefault="003A5182" w:rsidP="002A5851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Liivakast koos mängulauaga</w:t>
      </w:r>
    </w:p>
    <w:p w14:paraId="41F2A139" w14:textId="2F7A3F28" w:rsidR="003A5182" w:rsidRPr="002A5851" w:rsidRDefault="003A5182" w:rsidP="002A5851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Temaatiline mänguelement (mänguauto/-rong vms)</w:t>
      </w:r>
    </w:p>
    <w:p w14:paraId="02C0DD02" w14:textId="6465C66D" w:rsidR="003A5182" w:rsidRPr="002A5851" w:rsidRDefault="003A5182" w:rsidP="002A5851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Vedrukiik</w:t>
      </w:r>
    </w:p>
    <w:p w14:paraId="119BDB0F" w14:textId="37631637" w:rsidR="00C073D9" w:rsidRPr="002A5851" w:rsidRDefault="00C073D9" w:rsidP="002A5851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Kiik, kus on vähemalt 1 tavaiste ja 1 beebiiste</w:t>
      </w:r>
    </w:p>
    <w:p w14:paraId="02C7A08C" w14:textId="2B5992EB" w:rsidR="003A5182" w:rsidRPr="002A5851" w:rsidRDefault="003A5182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Lastele vanuses 3-13a</w:t>
      </w:r>
    </w:p>
    <w:p w14:paraId="31BC6B81" w14:textId="50C30363" w:rsidR="003A5182" w:rsidRPr="002A5851" w:rsidRDefault="003A5182" w:rsidP="002A5851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Mängulinnak, kus on vähemalt 2 torni, sild, mänguletid, liumägi, ronimissein</w:t>
      </w:r>
    </w:p>
    <w:p w14:paraId="2A3DA60F" w14:textId="5A498011" w:rsidR="003A5182" w:rsidRPr="002A5851" w:rsidRDefault="003A5182" w:rsidP="002A5851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Pesakiik</w:t>
      </w:r>
    </w:p>
    <w:p w14:paraId="020D9F3B" w14:textId="7371F277" w:rsidR="003A5182" w:rsidRPr="002A5851" w:rsidRDefault="003A5182" w:rsidP="002A5851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Pesaistmetega võrkronil</w:t>
      </w:r>
      <w:r w:rsidR="00C073D9" w:rsidRPr="002A5851">
        <w:rPr>
          <w:rFonts w:ascii="Cambria" w:hAnsi="Cambria"/>
        </w:rPr>
        <w:t>a</w:t>
      </w:r>
      <w:r w:rsidRPr="002A5851">
        <w:rPr>
          <w:rFonts w:ascii="Cambria" w:hAnsi="Cambria"/>
        </w:rPr>
        <w:t>, vähemalt 4m kõrgune</w:t>
      </w:r>
    </w:p>
    <w:p w14:paraId="59B06EF5" w14:textId="77777777" w:rsidR="00C073D9" w:rsidRPr="002A5851" w:rsidRDefault="00C073D9" w:rsidP="002A5851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Karussell</w:t>
      </w:r>
    </w:p>
    <w:p w14:paraId="642C95CF" w14:textId="5B55D6D2" w:rsidR="003A5182" w:rsidRPr="002A5851" w:rsidRDefault="003A5182" w:rsidP="002A5851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 xml:space="preserve">Kiik, kus on vähemalt 1 tavaiste ja </w:t>
      </w:r>
      <w:r w:rsidR="00C073D9" w:rsidRPr="002A5851">
        <w:rPr>
          <w:rFonts w:ascii="Cambria" w:hAnsi="Cambria"/>
        </w:rPr>
        <w:t>1 kahe inimese iste</w:t>
      </w:r>
    </w:p>
    <w:p w14:paraId="4A6BD56C" w14:textId="4555677E" w:rsidR="00C073D9" w:rsidRPr="002A5851" w:rsidRDefault="00C073D9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Ala mitmekesistamiseks kasutada katendimänge, EPDM loomakesi, pinnavorme vms</w:t>
      </w:r>
    </w:p>
    <w:p w14:paraId="68785A61" w14:textId="659AE80F" w:rsidR="00C073D9" w:rsidRPr="002A5851" w:rsidRDefault="00C073D9" w:rsidP="002A58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</w:rPr>
        <w:t>2 mänguvahendit peavad sobima ka ratastoolis kasutajale</w:t>
      </w:r>
    </w:p>
    <w:p w14:paraId="7C29CDAF" w14:textId="0C7C5C6B" w:rsidR="003A5182" w:rsidRPr="002A5851" w:rsidRDefault="00C073D9" w:rsidP="002A5851">
      <w:pPr>
        <w:spacing w:line="276" w:lineRule="auto"/>
        <w:jc w:val="both"/>
        <w:rPr>
          <w:rFonts w:ascii="Cambria" w:hAnsi="Cambria"/>
        </w:rPr>
      </w:pPr>
      <w:r w:rsidRPr="002A5851">
        <w:rPr>
          <w:rFonts w:ascii="Cambria" w:hAnsi="Cambria"/>
          <w:b/>
          <w:bCs/>
        </w:rPr>
        <w:lastRenderedPageBreak/>
        <w:t>NB!</w:t>
      </w:r>
      <w:r w:rsidRPr="002A5851">
        <w:rPr>
          <w:rFonts w:ascii="Cambria" w:hAnsi="Cambria"/>
        </w:rPr>
        <w:t xml:space="preserve"> Eelmainitud mängualasid ei pea eristama vanusegrupiti, võib ka elemendi funktsiooni põhiselt alad eristada. Sellisel juhul peab olema kindlustatud, et mänguelemendid, mis ei ole mõeldud väikelastele (0-3 a), oleksid raskesti ligipääsetavad sellele vanusegrupile.</w:t>
      </w:r>
    </w:p>
    <w:sectPr w:rsidR="003A5182" w:rsidRPr="002A5851" w:rsidSect="005E7C2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Times New Roman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52C1E"/>
    <w:multiLevelType w:val="hybridMultilevel"/>
    <w:tmpl w:val="321A7604"/>
    <w:lvl w:ilvl="0" w:tplc="BFDA81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096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26"/>
    <w:rsid w:val="00020BE7"/>
    <w:rsid w:val="00026C8D"/>
    <w:rsid w:val="00064F77"/>
    <w:rsid w:val="000A0A3E"/>
    <w:rsid w:val="000A2817"/>
    <w:rsid w:val="000B61D3"/>
    <w:rsid w:val="000B7B0C"/>
    <w:rsid w:val="000D763A"/>
    <w:rsid w:val="000E100B"/>
    <w:rsid w:val="000E735E"/>
    <w:rsid w:val="00105A1C"/>
    <w:rsid w:val="00127018"/>
    <w:rsid w:val="00157984"/>
    <w:rsid w:val="00164997"/>
    <w:rsid w:val="00167676"/>
    <w:rsid w:val="00195055"/>
    <w:rsid w:val="00197B94"/>
    <w:rsid w:val="001A248B"/>
    <w:rsid w:val="001A5F46"/>
    <w:rsid w:val="001B7C1A"/>
    <w:rsid w:val="001E5888"/>
    <w:rsid w:val="00217F96"/>
    <w:rsid w:val="00224BA1"/>
    <w:rsid w:val="00233C65"/>
    <w:rsid w:val="00234460"/>
    <w:rsid w:val="002956AB"/>
    <w:rsid w:val="00296898"/>
    <w:rsid w:val="002A5851"/>
    <w:rsid w:val="002B1B9C"/>
    <w:rsid w:val="002C4B7C"/>
    <w:rsid w:val="002C674D"/>
    <w:rsid w:val="003376D9"/>
    <w:rsid w:val="0034101D"/>
    <w:rsid w:val="003852D4"/>
    <w:rsid w:val="0038564E"/>
    <w:rsid w:val="003A4805"/>
    <w:rsid w:val="003A5182"/>
    <w:rsid w:val="003B5817"/>
    <w:rsid w:val="003C6F12"/>
    <w:rsid w:val="003E2D70"/>
    <w:rsid w:val="003F1C26"/>
    <w:rsid w:val="003F23CF"/>
    <w:rsid w:val="004944C8"/>
    <w:rsid w:val="00494A4B"/>
    <w:rsid w:val="004B7E2A"/>
    <w:rsid w:val="004F32D0"/>
    <w:rsid w:val="00506E4A"/>
    <w:rsid w:val="005A3698"/>
    <w:rsid w:val="005B18EA"/>
    <w:rsid w:val="005D26D6"/>
    <w:rsid w:val="005E17F2"/>
    <w:rsid w:val="005E7C24"/>
    <w:rsid w:val="00602F2B"/>
    <w:rsid w:val="0062083C"/>
    <w:rsid w:val="00634FEB"/>
    <w:rsid w:val="00637022"/>
    <w:rsid w:val="0065043C"/>
    <w:rsid w:val="00660BBE"/>
    <w:rsid w:val="006870DC"/>
    <w:rsid w:val="006B4085"/>
    <w:rsid w:val="006E6CF5"/>
    <w:rsid w:val="006F7859"/>
    <w:rsid w:val="007826C3"/>
    <w:rsid w:val="007B1155"/>
    <w:rsid w:val="007B3C6A"/>
    <w:rsid w:val="007C51AE"/>
    <w:rsid w:val="007C5D4F"/>
    <w:rsid w:val="007E19AF"/>
    <w:rsid w:val="008113DE"/>
    <w:rsid w:val="00824765"/>
    <w:rsid w:val="00834874"/>
    <w:rsid w:val="008741C9"/>
    <w:rsid w:val="00880A8D"/>
    <w:rsid w:val="008D1B45"/>
    <w:rsid w:val="008D5379"/>
    <w:rsid w:val="009059C5"/>
    <w:rsid w:val="00916087"/>
    <w:rsid w:val="00921695"/>
    <w:rsid w:val="009257BC"/>
    <w:rsid w:val="0093268F"/>
    <w:rsid w:val="0099683C"/>
    <w:rsid w:val="009C3CE5"/>
    <w:rsid w:val="009F60C0"/>
    <w:rsid w:val="00A00D14"/>
    <w:rsid w:val="00A1160F"/>
    <w:rsid w:val="00A2074F"/>
    <w:rsid w:val="00A63E09"/>
    <w:rsid w:val="00A67AFC"/>
    <w:rsid w:val="00A91E94"/>
    <w:rsid w:val="00A92387"/>
    <w:rsid w:val="00AA7841"/>
    <w:rsid w:val="00AC4350"/>
    <w:rsid w:val="00AE145F"/>
    <w:rsid w:val="00B3400F"/>
    <w:rsid w:val="00B45596"/>
    <w:rsid w:val="00B47F70"/>
    <w:rsid w:val="00B6782B"/>
    <w:rsid w:val="00B832F2"/>
    <w:rsid w:val="00B910C5"/>
    <w:rsid w:val="00B97D26"/>
    <w:rsid w:val="00BC250A"/>
    <w:rsid w:val="00BF281F"/>
    <w:rsid w:val="00C064A1"/>
    <w:rsid w:val="00C073D9"/>
    <w:rsid w:val="00C62C3E"/>
    <w:rsid w:val="00CF239A"/>
    <w:rsid w:val="00CF2D49"/>
    <w:rsid w:val="00D26EE6"/>
    <w:rsid w:val="00DB2447"/>
    <w:rsid w:val="00DB3E7F"/>
    <w:rsid w:val="00DC20CB"/>
    <w:rsid w:val="00E0064F"/>
    <w:rsid w:val="00E35B4F"/>
    <w:rsid w:val="00E56752"/>
    <w:rsid w:val="00E62D5E"/>
    <w:rsid w:val="00EB08D2"/>
    <w:rsid w:val="00ED43D9"/>
    <w:rsid w:val="00F12AF7"/>
    <w:rsid w:val="00F241C6"/>
    <w:rsid w:val="00F41B67"/>
    <w:rsid w:val="00F92FEC"/>
    <w:rsid w:val="00FC4910"/>
    <w:rsid w:val="00FE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39FD"/>
  <w15:chartTrackingRefBased/>
  <w15:docId w15:val="{976FCF71-BF4B-45F1-8359-496885E6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D26"/>
    <w:pPr>
      <w:ind w:left="720"/>
      <w:contextualSpacing/>
    </w:pPr>
  </w:style>
  <w:style w:type="paragraph" w:styleId="Revision">
    <w:name w:val="Revision"/>
    <w:hidden/>
    <w:uiPriority w:val="99"/>
    <w:semiHidden/>
    <w:rsid w:val="00AC43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2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Miia Kraun</dc:creator>
  <cp:keywords/>
  <dc:description/>
  <cp:lastModifiedBy>Kaili Tuulik</cp:lastModifiedBy>
  <cp:revision>9</cp:revision>
  <dcterms:created xsi:type="dcterms:W3CDTF">2023-10-10T09:56:00Z</dcterms:created>
  <dcterms:modified xsi:type="dcterms:W3CDTF">2023-10-12T07:15:00Z</dcterms:modified>
</cp:coreProperties>
</file>